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906f" w14:textId="b03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мәні бар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23 қыркүйектегі № ҚР ДСМ-108/2020 бұйрығы. Қазақстан Республикасының Әділет министрлігінде 2020 жылғы 24 қыркүйекте № 21263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158) тармақшасына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Денсаулық сақтау министрінің 21.10.2025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мәні бар аурулардың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және әлеуметтік даму министрінің және Қазақстан Республикасы Денсаулық сақтау министрінің кейбір бұйрықтарының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оны алғашқы ресми жариялаған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мәні бар аурулардың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Денсаулық сақтау министрінің 21.10.2025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10-қайта қаралымдағы аурулардың халықаралық жіктемесінің кодтары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 (АИТВ) тудыратын ауру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гепатиттер және бауыр циррозы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С00-C97; D00- D 09; D37- D48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және мінез-құлықтық бұзылушылықтары (аурулары)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(алғашқы 6 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М31.8, М32.1, М33, М33.2, M35.2, Q78.0, Q80, Q81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дегенеративті 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нерв жүйесінің демиелиндену 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аурулары (инсульттер) (бір жыл ішінде)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ДСМ-108/2020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Қазақстан Республикасы Денсаулық сақтау және әлеуметтік даму министрінің және Қазақстан Республикасы Денсаулық сақтау министрінің бұйрықтарының тізбесі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мәні бар аурулардың және айналадағылар үшін қауіп төндіретін аурулардың тізбесін бекіту туралы" Қазақстан Республикасы Денсаулық сақтау және әлеуметтік даму министрінің 2015 жылғы 21 мамырдағы № 367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11512 болып тіркелген, "Әділет" ақпараттық құқықтық жүйесінде 2015 жылғы 15 шілдеде жарияланған);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"Әлеуметтік мәні бар аурулардың және айналадағылар үшін қауіп төндіретін аурулардың тізбесін бекіту туралы" Қазақстан Республикасы Денсаулық сақтау және әлеуметтік даму министрінің 2015 жылғы 21 мамырдағы № 367 бұйрығына өзгеріс енгізу туралы" Қазақстан Республикасы Денсаулық сақтау министрінің 2017 жылғы 3 шілдедегі № 451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15417 болып тіркелген, Қазақстан Республикасы нормативтік құқықтық актілерінің Эталондық бақылау банкінде 2017 жылғы 15 тамызда жарияланған);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"Әлеуметтік мәні бар аурулардың және айналадағылар үшін қауіп төндіретін аурулардың тізбесін бекіту туралы" Қазақстан Республикасы Денсаулық сақтау және әлеуметтік даму министрінің 2015 жылғы 21 мамырдағы № 367 бұйрығына өзгеріс енгізу туралы" Қазақстан Республикасы Денсаулық сақтау министрінің 2020 жылғы 31 қаңтардағы № ҚР ДСМ-7/2020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19966 болып тіркелген, Қазақстан Республикасы нормативтік құқықтық актілерінің Эталондық бақылау банкінде 2020 жылғы 4 ақпанда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